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C" w:rsidRPr="00A81A65" w:rsidRDefault="00332B2C" w:rsidP="00332B2C">
      <w:pPr>
        <w:jc w:val="center"/>
        <w:rPr>
          <w:rFonts w:ascii="Times New Roman" w:eastAsia="Calibri" w:hAnsi="Times New Roman" w:cs="Times New Roman"/>
          <w:sz w:val="28"/>
          <w:lang w:val="en-US" w:eastAsia="ru-RU"/>
        </w:rPr>
      </w:pPr>
      <w:r w:rsidRPr="00332B2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0B1C29FF" wp14:editId="5283D6D4">
            <wp:extent cx="990600" cy="981075"/>
            <wp:effectExtent l="0" t="0" r="0" b="9525"/>
            <wp:docPr id="1" name="Рисунок 1" descr="АПК РФ лого для блан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ПК РФ лого для бланк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Общероссийская общественная организация</w:t>
      </w: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СОЮЗ РАБОТНИКОВ АГРОПРОМЫШЛЕННОГО КОМПЛЕКСА 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КРАСНОДАРСКАЯ КРАЕВАЯ ОРГАНИЗАЦИЯ </w:t>
      </w: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К О М </w:t>
      </w:r>
      <w:proofErr w:type="gramStart"/>
      <w:r w:rsidRPr="00332B2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332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 Е Т</w:t>
      </w: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32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32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332B2C" w:rsidRPr="00332B2C" w:rsidRDefault="00332B2C" w:rsidP="00332B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28 июня 2022г.                       г. Краснодар                                              №</w:t>
      </w:r>
      <w:r w:rsidR="00DE0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6-5</w:t>
      </w:r>
    </w:p>
    <w:p w:rsidR="00332B2C" w:rsidRPr="00332B2C" w:rsidRDefault="00332B2C" w:rsidP="00332B2C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32B2C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32B2C" w:rsidRPr="00547A3D" w:rsidRDefault="00332B2C" w:rsidP="00332B2C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547A3D">
        <w:rPr>
          <w:rFonts w:ascii="Times New Roman" w:hAnsi="Times New Roman"/>
          <w:sz w:val="26"/>
          <w:szCs w:val="26"/>
        </w:rPr>
        <w:t xml:space="preserve">Об избрании делегатов </w:t>
      </w:r>
    </w:p>
    <w:p w:rsidR="00332B2C" w:rsidRPr="00547A3D" w:rsidRDefault="00332B2C" w:rsidP="00332B2C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547A3D">
        <w:rPr>
          <w:rFonts w:ascii="Times New Roman" w:hAnsi="Times New Roman"/>
          <w:sz w:val="26"/>
          <w:szCs w:val="26"/>
        </w:rPr>
        <w:t xml:space="preserve">на </w:t>
      </w:r>
      <w:r w:rsidRPr="00547A3D">
        <w:rPr>
          <w:rFonts w:ascii="Times New Roman" w:hAnsi="Times New Roman"/>
          <w:sz w:val="26"/>
          <w:szCs w:val="26"/>
          <w:lang w:val="en-US"/>
        </w:rPr>
        <w:t>XXX</w:t>
      </w:r>
      <w:r w:rsidRPr="00547A3D">
        <w:rPr>
          <w:rFonts w:ascii="Times New Roman" w:hAnsi="Times New Roman"/>
          <w:sz w:val="26"/>
          <w:szCs w:val="26"/>
        </w:rPr>
        <w:t xml:space="preserve"> внеочередную конференцию </w:t>
      </w:r>
    </w:p>
    <w:p w:rsidR="00332B2C" w:rsidRPr="00547A3D" w:rsidRDefault="00332B2C" w:rsidP="00332B2C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 w:rsidRPr="00547A3D">
        <w:rPr>
          <w:rFonts w:ascii="Times New Roman" w:hAnsi="Times New Roman"/>
          <w:sz w:val="26"/>
          <w:szCs w:val="26"/>
        </w:rPr>
        <w:t>Союза «Краснодарское краевое объединение профсоюзов»</w:t>
      </w:r>
    </w:p>
    <w:p w:rsidR="00332B2C" w:rsidRPr="00332B2C" w:rsidRDefault="00332B2C" w:rsidP="00547A3D">
      <w:pPr>
        <w:spacing w:after="0" w:line="240" w:lineRule="auto"/>
        <w:ind w:right="-284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</w:p>
    <w:p w:rsidR="00332B2C" w:rsidRPr="00332B2C" w:rsidRDefault="00332B2C" w:rsidP="00332B2C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2B2C">
        <w:rPr>
          <w:rFonts w:ascii="Times New Roman" w:eastAsia="Calibri" w:hAnsi="Times New Roman" w:cs="Times New Roman"/>
          <w:b/>
          <w:sz w:val="26"/>
          <w:szCs w:val="26"/>
        </w:rPr>
        <w:t>Комитет Краснодарской краевой организации</w:t>
      </w:r>
    </w:p>
    <w:p w:rsidR="00332B2C" w:rsidRPr="00547A3D" w:rsidRDefault="00332B2C" w:rsidP="00332B2C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2B2C">
        <w:rPr>
          <w:rFonts w:ascii="Times New Roman" w:eastAsia="Calibri" w:hAnsi="Times New Roman" w:cs="Times New Roman"/>
          <w:b/>
          <w:sz w:val="26"/>
          <w:szCs w:val="26"/>
        </w:rPr>
        <w:t>Профсоюза работников АПК РФ ПОСТАНОВЛЯЕТ:</w:t>
      </w:r>
    </w:p>
    <w:p w:rsidR="00332B2C" w:rsidRPr="00332B2C" w:rsidRDefault="00332B2C" w:rsidP="00332B2C">
      <w:pPr>
        <w:spacing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332B2C" w:rsidRPr="00547A3D" w:rsidRDefault="00332B2C" w:rsidP="00332B2C">
      <w:pPr>
        <w:tabs>
          <w:tab w:val="left" w:pos="0"/>
        </w:tabs>
        <w:spacing w:line="240" w:lineRule="auto"/>
        <w:ind w:right="-1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>Избрать делегатами на XXX внеочередную конференцию Союза «Краснодарское краевое объединение профсоюзов»</w:t>
      </w:r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в составе</w:t>
      </w:r>
      <w:r w:rsidRPr="00547A3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2B2C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Моспаненко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Марина Валентиновна</w:t>
      </w:r>
      <w:r w:rsidR="00332B2C" w:rsidRPr="00547A3D">
        <w:rPr>
          <w:rFonts w:ascii="Times New Roman" w:eastAsia="Calibri" w:hAnsi="Times New Roman" w:cs="Times New Roman"/>
          <w:sz w:val="26"/>
          <w:szCs w:val="26"/>
        </w:rPr>
        <w:t>, председателя Краснодарской краевой организа</w:t>
      </w:r>
      <w:r w:rsidRPr="00547A3D">
        <w:rPr>
          <w:rFonts w:ascii="Times New Roman" w:eastAsia="Calibri" w:hAnsi="Times New Roman" w:cs="Times New Roman"/>
          <w:sz w:val="26"/>
          <w:szCs w:val="26"/>
        </w:rPr>
        <w:t>ции 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Гревцова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Любовь Вячеславовна, председатель Ленинградской районной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Доленко Наталья Ивановна, председатель Красноармейской районной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Катрушова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Лариса Ивановна, председатель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Кореновской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районной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Палапин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Алексей Витальевич, председатель первичной профсоюзной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Кубанского ГАУ им. И.Т. Трубилина 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Письменский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Анатолий Алексеевич, председатель Новороссийской городской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Попова Тамара Игоревна, председатель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Усть-Лабинской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районной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Фоменко Виталий Дмитриевич, председатель Каневской районной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FD1B14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Чумаков Анатолий Петрович, председатель Славянской районной организации </w:t>
      </w:r>
      <w:r w:rsidRPr="00547A3D">
        <w:rPr>
          <w:rFonts w:ascii="Times New Roman" w:eastAsia="Calibri" w:hAnsi="Times New Roman" w:cs="Times New Roman"/>
          <w:sz w:val="26"/>
          <w:szCs w:val="26"/>
        </w:rPr>
        <w:t>Профсоюза работников АПК РФ;</w:t>
      </w:r>
    </w:p>
    <w:p w:rsidR="00C71E2C" w:rsidRPr="00547A3D" w:rsidRDefault="00547A3D" w:rsidP="00547A3D">
      <w:pPr>
        <w:pStyle w:val="a5"/>
        <w:tabs>
          <w:tab w:val="left" w:pos="0"/>
        </w:tabs>
        <w:spacing w:line="240" w:lineRule="auto"/>
        <w:ind w:left="0"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7A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="00FD1B14" w:rsidRPr="00547A3D">
        <w:rPr>
          <w:rFonts w:ascii="Times New Roman" w:eastAsia="Calibri" w:hAnsi="Times New Roman" w:cs="Times New Roman"/>
          <w:sz w:val="26"/>
          <w:szCs w:val="26"/>
        </w:rPr>
        <w:t>Чухирь</w:t>
      </w:r>
      <w:proofErr w:type="spellEnd"/>
      <w:r w:rsidR="00FD1B14" w:rsidRPr="00547A3D">
        <w:rPr>
          <w:rFonts w:ascii="Times New Roman" w:eastAsia="Calibri" w:hAnsi="Times New Roman" w:cs="Times New Roman"/>
          <w:sz w:val="26"/>
          <w:szCs w:val="26"/>
        </w:rPr>
        <w:t xml:space="preserve"> Ирина Николаевна</w:t>
      </w:r>
      <w:r w:rsidRPr="00547A3D">
        <w:rPr>
          <w:rFonts w:ascii="Times New Roman" w:eastAsia="Calibri" w:hAnsi="Times New Roman" w:cs="Times New Roman"/>
          <w:sz w:val="26"/>
          <w:szCs w:val="26"/>
        </w:rPr>
        <w:t>, председатель первичной профсоюзной организации ФГБНУ «Федеральный научный центр риса» Профсоюза работников АПК РФ.</w:t>
      </w:r>
    </w:p>
    <w:sectPr w:rsidR="00C71E2C" w:rsidRPr="00547A3D" w:rsidSect="00547A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8C0"/>
    <w:multiLevelType w:val="hybridMultilevel"/>
    <w:tmpl w:val="7BBA31F4"/>
    <w:lvl w:ilvl="0" w:tplc="040A6E7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01C36"/>
    <w:multiLevelType w:val="hybridMultilevel"/>
    <w:tmpl w:val="567E7FA0"/>
    <w:lvl w:ilvl="0" w:tplc="A18273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2"/>
    <w:rsid w:val="00332B2C"/>
    <w:rsid w:val="00547A3D"/>
    <w:rsid w:val="00A81A65"/>
    <w:rsid w:val="00B874F2"/>
    <w:rsid w:val="00C71E2C"/>
    <w:rsid w:val="00DE0FB9"/>
    <w:rsid w:val="00FD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cp:lastPrinted>2022-06-20T07:51:00Z</cp:lastPrinted>
  <dcterms:created xsi:type="dcterms:W3CDTF">2022-06-06T11:50:00Z</dcterms:created>
  <dcterms:modified xsi:type="dcterms:W3CDTF">2022-06-29T12:58:00Z</dcterms:modified>
</cp:coreProperties>
</file>